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F6C32">
      <w:pPr>
        <w:spacing w:line="360" w:lineRule="auto"/>
        <w:jc w:val="center"/>
        <w:rPr>
          <w:rFonts w:hint="eastAsia" w:ascii="黑体" w:hAnsi="黑体" w:eastAsia="黑体"/>
          <w:b/>
          <w:bCs/>
          <w:sz w:val="28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/>
          <w:bCs/>
          <w:sz w:val="28"/>
          <w:szCs w:val="32"/>
        </w:rPr>
        <w:t>暂停研究再启动申请表</w:t>
      </w:r>
    </w:p>
    <w:tbl>
      <w:tblPr>
        <w:tblStyle w:val="4"/>
        <w:tblW w:w="8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284"/>
        <w:gridCol w:w="1868"/>
        <w:gridCol w:w="2409"/>
        <w:gridCol w:w="2411"/>
      </w:tblGrid>
      <w:tr w14:paraId="4643E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12" w:type="dxa"/>
            <w:gridSpan w:val="2"/>
            <w:vAlign w:val="center"/>
          </w:tcPr>
          <w:p w14:paraId="476678BB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项目名称</w:t>
            </w:r>
          </w:p>
        </w:tc>
        <w:tc>
          <w:tcPr>
            <w:tcW w:w="6688" w:type="dxa"/>
            <w:gridSpan w:val="3"/>
            <w:vAlign w:val="center"/>
          </w:tcPr>
          <w:p w14:paraId="41326B1C">
            <w:pPr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  <w:tr w14:paraId="344A9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12" w:type="dxa"/>
            <w:gridSpan w:val="2"/>
            <w:vAlign w:val="center"/>
          </w:tcPr>
          <w:p w14:paraId="371FDDD0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临床研究类别</w:t>
            </w:r>
          </w:p>
        </w:tc>
        <w:tc>
          <w:tcPr>
            <w:tcW w:w="6688" w:type="dxa"/>
            <w:gridSpan w:val="3"/>
            <w:vAlign w:val="center"/>
          </w:tcPr>
          <w:p w14:paraId="5C8D5033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□药物临床试验                  □医疗器械临床试验   </w:t>
            </w:r>
          </w:p>
        </w:tc>
      </w:tr>
      <w:tr w14:paraId="51B0F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12" w:type="dxa"/>
            <w:gridSpan w:val="2"/>
            <w:vAlign w:val="center"/>
          </w:tcPr>
          <w:p w14:paraId="2C1C141F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申办方</w:t>
            </w:r>
          </w:p>
        </w:tc>
        <w:tc>
          <w:tcPr>
            <w:tcW w:w="6688" w:type="dxa"/>
            <w:gridSpan w:val="3"/>
            <w:vAlign w:val="center"/>
          </w:tcPr>
          <w:p w14:paraId="4C3CC07A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  <w:tr w14:paraId="48B19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12" w:type="dxa"/>
            <w:gridSpan w:val="2"/>
            <w:vAlign w:val="center"/>
          </w:tcPr>
          <w:p w14:paraId="0C59741E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主要研究者</w:t>
            </w:r>
          </w:p>
        </w:tc>
        <w:tc>
          <w:tcPr>
            <w:tcW w:w="6688" w:type="dxa"/>
            <w:gridSpan w:val="3"/>
            <w:vAlign w:val="center"/>
          </w:tcPr>
          <w:p w14:paraId="5EC86402">
            <w:pPr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</w:p>
        </w:tc>
      </w:tr>
      <w:tr w14:paraId="4EFC9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12" w:type="dxa"/>
            <w:gridSpan w:val="2"/>
            <w:vAlign w:val="center"/>
          </w:tcPr>
          <w:p w14:paraId="60948659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承担科室</w:t>
            </w:r>
          </w:p>
        </w:tc>
        <w:tc>
          <w:tcPr>
            <w:tcW w:w="6688" w:type="dxa"/>
            <w:gridSpan w:val="3"/>
            <w:vAlign w:val="center"/>
          </w:tcPr>
          <w:p w14:paraId="3CF2F061">
            <w:pPr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</w:p>
        </w:tc>
      </w:tr>
      <w:tr w14:paraId="2E4D1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12" w:type="dxa"/>
            <w:gridSpan w:val="2"/>
            <w:vAlign w:val="center"/>
          </w:tcPr>
          <w:p w14:paraId="4A35FCDA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递交资料</w:t>
            </w:r>
          </w:p>
          <w:p w14:paraId="143213BC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（注明版本号与日期）</w:t>
            </w:r>
          </w:p>
        </w:tc>
        <w:tc>
          <w:tcPr>
            <w:tcW w:w="6688" w:type="dxa"/>
            <w:gridSpan w:val="3"/>
            <w:vAlign w:val="center"/>
          </w:tcPr>
          <w:p w14:paraId="602BD349">
            <w:pPr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</w:p>
          <w:p w14:paraId="0C557602">
            <w:pPr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</w:p>
          <w:p w14:paraId="459CE013">
            <w:pPr>
              <w:jc w:val="center"/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</w:pPr>
          </w:p>
        </w:tc>
      </w:tr>
      <w:tr w14:paraId="72AEC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8900" w:type="dxa"/>
            <w:gridSpan w:val="5"/>
            <w:vAlign w:val="center"/>
          </w:tcPr>
          <w:p w14:paraId="5FB7BEF8">
            <w:pPr>
              <w:spacing w:line="360" w:lineRule="auto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  <w:t>申请再启动情况</w:t>
            </w:r>
          </w:p>
          <w:p w14:paraId="272607B0">
            <w:pPr>
              <w:numPr>
                <w:ilvl w:val="0"/>
                <w:numId w:val="1"/>
              </w:numPr>
              <w:spacing w:line="360" w:lineRule="auto"/>
              <w:ind w:left="420" w:hanging="420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申请再启动理由</w:t>
            </w:r>
          </w:p>
          <w:p w14:paraId="7901AB5F">
            <w:pPr>
              <w:spacing w:line="360" w:lineRule="auto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</w:p>
          <w:p w14:paraId="501863CE">
            <w:pPr>
              <w:spacing w:line="360" w:lineRule="auto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  <w:highlight w:val="yellow"/>
              </w:rPr>
            </w:pPr>
          </w:p>
          <w:p w14:paraId="52B9BF42">
            <w:pPr>
              <w:spacing w:line="360" w:lineRule="auto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</w:p>
          <w:p w14:paraId="3AEB369F">
            <w:pPr>
              <w:spacing w:line="360" w:lineRule="auto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</w:p>
          <w:p w14:paraId="6C9B3DF6">
            <w:pPr>
              <w:spacing w:line="360" w:lineRule="auto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</w:p>
          <w:p w14:paraId="1AA4FC28">
            <w:pPr>
              <w:numPr>
                <w:ilvl w:val="0"/>
                <w:numId w:val="1"/>
              </w:numPr>
              <w:spacing w:line="360" w:lineRule="auto"/>
              <w:ind w:left="420" w:hanging="420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其它需说明的重要内容</w:t>
            </w:r>
          </w:p>
          <w:p w14:paraId="466A52B0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  <w:p w14:paraId="77F300B4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  <w:p w14:paraId="406EE044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  <w:p w14:paraId="789E79AD">
            <w:pPr>
              <w:spacing w:line="360" w:lineRule="auto"/>
              <w:rPr>
                <w:rFonts w:hint="eastAsia" w:ascii="宋体" w:hAnsi="宋体" w:eastAsia="宋体" w:cs="仿宋"/>
                <w:b/>
                <w:bCs/>
                <w:color w:val="000000"/>
                <w:szCs w:val="21"/>
              </w:rPr>
            </w:pPr>
          </w:p>
        </w:tc>
      </w:tr>
      <w:tr w14:paraId="69BF4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928" w:type="dxa"/>
            <w:vAlign w:val="center"/>
          </w:tcPr>
          <w:p w14:paraId="372360ED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主要研究者</w:t>
            </w:r>
            <w:r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  <w:t>签名</w:t>
            </w:r>
          </w:p>
        </w:tc>
        <w:tc>
          <w:tcPr>
            <w:tcW w:w="2152" w:type="dxa"/>
            <w:gridSpan w:val="2"/>
            <w:vAlign w:val="center"/>
          </w:tcPr>
          <w:p w14:paraId="634A3159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30540796">
            <w:pPr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  <w:t>日期</w:t>
            </w:r>
          </w:p>
        </w:tc>
        <w:tc>
          <w:tcPr>
            <w:tcW w:w="2411" w:type="dxa"/>
            <w:vAlign w:val="center"/>
          </w:tcPr>
          <w:p w14:paraId="22B3E0AF">
            <w:pPr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</w:tbl>
    <w:p w14:paraId="6B4F19A4">
      <w:pPr>
        <w:spacing w:line="360" w:lineRule="auto"/>
        <w:jc w:val="center"/>
        <w:rPr>
          <w:rFonts w:hint="eastAsia" w:ascii="宋体" w:hAnsi="宋体" w:eastAsia="宋体"/>
          <w:sz w:val="24"/>
          <w:szCs w:val="28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18" w:right="1418" w:bottom="1418" w:left="1758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DDC62">
    <w:pPr>
      <w:pStyle w:val="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F81FE7">
    <w:pPr>
      <w:pStyle w:val="2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55F06">
    <w:pPr>
      <w:pStyle w:val="3"/>
      <w:pBdr>
        <w:bottom w:val="single" w:color="auto" w:sz="6" w:space="2"/>
      </w:pBdr>
      <w:jc w:val="left"/>
      <w:rPr>
        <w:rFonts w:ascii="Times New Roman" w:hAnsi="Times New Roman" w:cs="Times New Roman"/>
      </w:rPr>
    </w:pPr>
    <w:r>
      <w:rPr>
        <w:rFonts w:hint="eastAsia" w:ascii="Times New Roman" w:hAnsi="Times New Roman" w:eastAsia="宋体" w:cs="Times New Roman"/>
      </w:rPr>
      <w:t>惠阳三和医院伦理</w:t>
    </w:r>
    <w:r>
      <w:rPr>
        <w:rFonts w:hint="eastAsia" w:ascii="Times New Roman" w:hAnsi="Times New Roman" w:eastAsia="宋体" w:cs="Times New Roman"/>
        <w:lang w:val="en-US" w:eastAsia="zh-CN"/>
      </w:rPr>
      <w:t>审查</w:t>
    </w:r>
    <w:r>
      <w:rPr>
        <w:rFonts w:hint="eastAsia" w:ascii="Times New Roman" w:hAnsi="Times New Roman" w:eastAsia="宋体" w:cs="Times New Roman"/>
      </w:rPr>
      <w:t xml:space="preserve">委员会                 </w:t>
    </w:r>
    <w:r>
      <w:rPr>
        <w:rFonts w:hint="eastAsia" w:ascii="宋体" w:hAnsi="宋体"/>
      </w:rPr>
      <w:t xml:space="preserve">      </w:t>
    </w:r>
    <w:r>
      <w:rPr>
        <w:rFonts w:ascii="宋体" w:hAnsi="宋体"/>
      </w:rPr>
      <w:t xml:space="preserve">  </w:t>
    </w:r>
    <w:r>
      <w:rPr>
        <w:rFonts w:hint="eastAsia" w:ascii="宋体" w:hAnsi="宋体"/>
      </w:rPr>
      <w:t xml:space="preserve">               </w:t>
    </w:r>
    <w:r>
      <w:rPr>
        <w:rFonts w:hint="eastAsia" w:ascii="宋体" w:hAnsi="宋体"/>
        <w:lang w:val="en-US" w:eastAsia="zh-CN"/>
      </w:rPr>
      <w:t xml:space="preserve">    </w:t>
    </w:r>
    <w:r>
      <w:rPr>
        <w:rFonts w:hint="eastAsia" w:ascii="宋体" w:hAnsi="宋体"/>
      </w:rPr>
      <w:t xml:space="preserve">   </w:t>
    </w:r>
    <w:r>
      <w:rPr>
        <w:rFonts w:ascii="Times New Roman" w:hAnsi="宋体" w:cs="Times New Roman"/>
      </w:rPr>
      <w:t>文件编号：</w:t>
    </w:r>
    <w:r>
      <w:rPr>
        <w:rFonts w:ascii="Times New Roman" w:hAnsi="Times New Roman" w:cs="Times New Roman"/>
      </w:rPr>
      <w:t>AF/</w:t>
    </w:r>
    <w:r>
      <w:rPr>
        <w:rFonts w:hint="eastAsia" w:ascii="Times New Roman" w:hAnsi="Times New Roman" w:cs="Times New Roman"/>
      </w:rPr>
      <w:t>SS-1</w:t>
    </w:r>
    <w:r>
      <w:rPr>
        <w:rFonts w:hint="eastAsia" w:ascii="Times New Roman" w:hAnsi="Times New Roman" w:cs="Times New Roman"/>
        <w:lang w:val="en-US" w:eastAsia="zh-CN"/>
      </w:rPr>
      <w:t>1</w:t>
    </w:r>
    <w:r>
      <w:rPr>
        <w:rFonts w:hint="eastAsia" w:ascii="Times New Roman" w:hAnsi="Times New Roman" w:cs="Times New Roman"/>
      </w:rPr>
      <w:t>/01.0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E3E986">
    <w:pPr>
      <w:pStyle w:val="3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BA189">
    <w:pPr>
      <w:pStyle w:val="3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CB58BA"/>
    <w:multiLevelType w:val="singleLevel"/>
    <w:tmpl w:val="74CB58BA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D0BC0"/>
    <w:rsid w:val="000B21F2"/>
    <w:rsid w:val="00126854"/>
    <w:rsid w:val="00165BE3"/>
    <w:rsid w:val="00186EEA"/>
    <w:rsid w:val="00394771"/>
    <w:rsid w:val="0053386E"/>
    <w:rsid w:val="005C0D86"/>
    <w:rsid w:val="005C3A81"/>
    <w:rsid w:val="005D0BC0"/>
    <w:rsid w:val="005F712E"/>
    <w:rsid w:val="00691881"/>
    <w:rsid w:val="0069539E"/>
    <w:rsid w:val="00740B3C"/>
    <w:rsid w:val="007F33B2"/>
    <w:rsid w:val="00805B68"/>
    <w:rsid w:val="00816604"/>
    <w:rsid w:val="008348BC"/>
    <w:rsid w:val="00967D59"/>
    <w:rsid w:val="009A0EEC"/>
    <w:rsid w:val="00B00F32"/>
    <w:rsid w:val="00B56532"/>
    <w:rsid w:val="00B836D8"/>
    <w:rsid w:val="00BB3241"/>
    <w:rsid w:val="00C44478"/>
    <w:rsid w:val="00CD4C97"/>
    <w:rsid w:val="00CE0741"/>
    <w:rsid w:val="00D80D9C"/>
    <w:rsid w:val="00DA0716"/>
    <w:rsid w:val="00DC2C48"/>
    <w:rsid w:val="00E36F98"/>
    <w:rsid w:val="00EE07AC"/>
    <w:rsid w:val="00FF68AE"/>
    <w:rsid w:val="421309AB"/>
    <w:rsid w:val="785F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0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</Words>
  <Characters>95</Characters>
  <Lines>1</Lines>
  <Paragraphs>1</Paragraphs>
  <TotalTime>12</TotalTime>
  <ScaleCrop>false</ScaleCrop>
  <LinksUpToDate>false</LinksUpToDate>
  <CharactersWithSpaces>116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2021-06-27T11:33:00Z</dcterms:created>
  <dc:creator>丁林杰</dc:creator>
  <cp:lastModifiedBy>Administrator</cp:lastModifiedBy>
  <dcterms:modified xsi:type="dcterms:W3CDTF">2026-06-27T02:51:57Z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eyJoZGlkIjoiOGZjYjQ0ODE2MjY2YTFjMTM4MWMwM2I3MGIzNDcyMzQiLCJ1c2VySWQiOiI3MTQ5MzM0NjIifQ==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57306BC993A84363BBEA965A1361B913_12</vt:lpwstr>
  </property>
</Properties>
</file>